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6B855851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0E77EE">
        <w:rPr>
          <w:sz w:val="24"/>
          <w:szCs w:val="24"/>
        </w:rPr>
        <w:t>961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26D0D6A4" w:rsidR="00AB7560" w:rsidRPr="000E77EE" w:rsidRDefault="000E77EE" w:rsidP="009736C9">
            <w:pPr>
              <w:jc w:val="left"/>
              <w:rPr>
                <w:b/>
                <w:caps/>
                <w:szCs w:val="24"/>
              </w:rPr>
            </w:pPr>
            <w:r w:rsidRPr="000E77EE">
              <w:rPr>
                <w:b/>
                <w:caps/>
              </w:rPr>
              <w:t>Application of Nerro Supply,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and Undine Texas Environmental,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for Sale, Transfer or Merger of Facilities and Certificate Rights in Chambers and Harris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AC3AA1A" w14:textId="77777777" w:rsidR="00AB7560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6C7D9B84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  <w:bookmarkStart w:id="0" w:name="_GoBack"/>
        <w:bookmarkEnd w:id="0"/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54AEDE03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</w:t>
      </w:r>
      <w:r w:rsidR="00F86DEC">
        <w:rPr>
          <w:sz w:val="24"/>
          <w:szCs w:val="24"/>
        </w:rPr>
        <w:t xml:space="preserve"> </w:t>
      </w:r>
      <w:r w:rsidR="008C6C34">
        <w:rPr>
          <w:sz w:val="24"/>
          <w:szCs w:val="24"/>
        </w:rPr>
        <w:t>COMPLETENESS AND PROPOSED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4D450BE4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="00790EBE">
        <w:rPr>
          <w:sz w:val="24"/>
          <w:szCs w:val="24"/>
        </w:rPr>
        <w:t>,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 xml:space="preserve">representing the public interest, and in response to Order No. </w:t>
      </w:r>
      <w:r w:rsidR="000E77EE">
        <w:rPr>
          <w:b w:val="0"/>
          <w:sz w:val="24"/>
          <w:szCs w:val="24"/>
        </w:rPr>
        <w:t>1</w:t>
      </w:r>
      <w:r w:rsidR="00B06804" w:rsidRPr="00B06804">
        <w:rPr>
          <w:b w:val="0"/>
          <w:sz w:val="24"/>
          <w:szCs w:val="24"/>
        </w:rPr>
        <w:t xml:space="preserve">, files this Recommendation on Administrative Completeness and Proposed </w:t>
      </w:r>
      <w:r w:rsidR="00B06804">
        <w:rPr>
          <w:b w:val="0"/>
          <w:sz w:val="24"/>
          <w:szCs w:val="24"/>
        </w:rPr>
        <w:t>Notice</w:t>
      </w:r>
      <w:r w:rsidR="00B06804" w:rsidRPr="00B06804">
        <w:rPr>
          <w:b w:val="0"/>
          <w:sz w:val="24"/>
          <w:szCs w:val="24"/>
        </w:rPr>
        <w:t>. Staff recommends that the application be deemed administratively incomplet</w:t>
      </w:r>
      <w:r w:rsidR="00F86DEC">
        <w:rPr>
          <w:b w:val="0"/>
          <w:sz w:val="24"/>
          <w:szCs w:val="24"/>
        </w:rPr>
        <w:t>e</w:t>
      </w:r>
      <w:r w:rsidR="00B06804" w:rsidRPr="00B06804">
        <w:rPr>
          <w:b w:val="0"/>
          <w:sz w:val="24"/>
          <w:szCs w:val="24"/>
        </w:rPr>
        <w:t>. 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7DFF3671" w14:textId="5B013058" w:rsidR="00D94F5E" w:rsidRDefault="00AB7560" w:rsidP="005B2A02">
      <w:pPr>
        <w:spacing w:line="360" w:lineRule="auto"/>
        <w:ind w:firstLine="720"/>
      </w:pPr>
      <w:r w:rsidRPr="00A8012F">
        <w:t xml:space="preserve">On </w:t>
      </w:r>
      <w:r w:rsidR="00790EBE">
        <w:t>J</w:t>
      </w:r>
      <w:r w:rsidR="000E77EE">
        <w:t>u</w:t>
      </w:r>
      <w:r w:rsidR="00790EBE">
        <w:t>n</w:t>
      </w:r>
      <w:r w:rsidR="000E77EE">
        <w:t>e</w:t>
      </w:r>
      <w:r w:rsidR="00790EBE">
        <w:t xml:space="preserve"> </w:t>
      </w:r>
      <w:r w:rsidR="000E77EE">
        <w:t>19</w:t>
      </w:r>
      <w:r>
        <w:t>,</w:t>
      </w:r>
      <w:r w:rsidR="00790EBE">
        <w:t xml:space="preserve"> 2020,</w:t>
      </w:r>
      <w:r>
        <w:t xml:space="preserve"> </w:t>
      </w:r>
      <w:proofErr w:type="spellStart"/>
      <w:r w:rsidR="000E77EE" w:rsidRPr="00D97D90">
        <w:rPr>
          <w:bCs/>
        </w:rPr>
        <w:t>Nerro</w:t>
      </w:r>
      <w:proofErr w:type="spellEnd"/>
      <w:r w:rsidR="000E77EE" w:rsidRPr="00D97D90">
        <w:rPr>
          <w:bCs/>
        </w:rPr>
        <w:t xml:space="preserve"> Supply, LLC</w:t>
      </w:r>
      <w:r w:rsidR="000E77EE">
        <w:t xml:space="preserve"> </w:t>
      </w:r>
      <w:r w:rsidR="00790EBE">
        <w:t>(</w:t>
      </w:r>
      <w:proofErr w:type="spellStart"/>
      <w:r w:rsidR="000E77EE">
        <w:t>Nerro</w:t>
      </w:r>
      <w:proofErr w:type="spellEnd"/>
      <w:r w:rsidR="00790EBE">
        <w:t xml:space="preserve">) and </w:t>
      </w:r>
      <w:r w:rsidR="000E77EE" w:rsidRPr="00D97D90">
        <w:t>Undine Texas Environmental, LLC</w:t>
      </w:r>
      <w:r w:rsidR="000E77EE" w:rsidRPr="00D97D90">
        <w:rPr>
          <w:bCs/>
        </w:rPr>
        <w:t xml:space="preserve"> </w:t>
      </w:r>
      <w:r w:rsidR="00737992">
        <w:t>(</w:t>
      </w:r>
      <w:r w:rsidR="000E77EE">
        <w:t>Undine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0E77EE">
        <w:t>Chambers</w:t>
      </w:r>
      <w:r w:rsidR="00790EBE">
        <w:t xml:space="preserve"> and </w:t>
      </w:r>
      <w:r w:rsidR="000E77EE">
        <w:t>Harris</w:t>
      </w:r>
      <w:r w:rsidR="00737992">
        <w:t xml:space="preserve"> Counties. </w:t>
      </w:r>
      <w:r w:rsidR="00EC518D" w:rsidRPr="00D31586">
        <w:t>Undine, CCN No. 20816, seeks approval to acquire facilities and to transfer all of</w:t>
      </w:r>
      <w:r w:rsidR="00EC518D" w:rsidRPr="00D31586">
        <w:rPr>
          <w:color w:val="FF0000"/>
        </w:rPr>
        <w:t xml:space="preserve"> </w:t>
      </w:r>
      <w:proofErr w:type="spellStart"/>
      <w:r w:rsidR="00EC518D" w:rsidRPr="00D31586">
        <w:t>Nerro’s</w:t>
      </w:r>
      <w:proofErr w:type="spellEnd"/>
      <w:r w:rsidR="00EC518D" w:rsidRPr="00D31586">
        <w:rPr>
          <w:color w:val="FF0000"/>
        </w:rPr>
        <w:t xml:space="preserve"> </w:t>
      </w:r>
      <w:r w:rsidR="00EC518D" w:rsidRPr="00D31586">
        <w:t>sewer CCN No.</w:t>
      </w:r>
      <w:r w:rsidR="00EC518D">
        <w:t> </w:t>
      </w:r>
      <w:r w:rsidR="00EC518D" w:rsidRPr="00D31586">
        <w:t>20366, cancel CCN No. 20366, decertify a portion of Gulf Coast Waste Disposal Authority’s sewer CCN No. 20465</w:t>
      </w:r>
      <w:r w:rsidR="00D94F5E">
        <w:t xml:space="preserve">, and add additional area to </w:t>
      </w:r>
      <w:r w:rsidR="00D94F5E" w:rsidRPr="00D31586">
        <w:t xml:space="preserve">adjust </w:t>
      </w:r>
      <w:r w:rsidR="00D94F5E">
        <w:t xml:space="preserve">CCN boundaries </w:t>
      </w:r>
      <w:r w:rsidR="00D94F5E" w:rsidRPr="00D31586">
        <w:t xml:space="preserve">to properly cover the </w:t>
      </w:r>
      <w:r w:rsidR="009A5BFE">
        <w:t xml:space="preserve">existing </w:t>
      </w:r>
      <w:r w:rsidR="00D94F5E" w:rsidRPr="00D31586">
        <w:t>customers</w:t>
      </w:r>
      <w:r w:rsidR="00EC518D" w:rsidRPr="00D31586">
        <w:t>.</w:t>
      </w:r>
      <w:r w:rsidR="00D94F5E">
        <w:t xml:space="preserve"> </w:t>
      </w:r>
      <w:r w:rsidR="00343B82">
        <w:t>The total area to be added to Undine’s CCN No. 20816 is 344 acres</w:t>
      </w:r>
      <w:r w:rsidR="00D94F5E">
        <w:t xml:space="preserve"> and includes current customers</w:t>
      </w:r>
      <w:r w:rsidR="00343B82">
        <w:t>.</w:t>
      </w:r>
      <w:r w:rsidR="00D94F5E">
        <w:t xml:space="preserve"> Applicants filed supplemental information on July 1, 2020, and July 6, 2020.</w:t>
      </w:r>
      <w:r w:rsidR="00343B82">
        <w:t xml:space="preserve"> </w:t>
      </w:r>
    </w:p>
    <w:p w14:paraId="2A5D4FF4" w14:textId="6576148C" w:rsidR="00C025F9" w:rsidRDefault="00B06804" w:rsidP="005B2A02">
      <w:pPr>
        <w:spacing w:line="360" w:lineRule="auto"/>
        <w:ind w:firstLine="720"/>
      </w:pPr>
      <w:r>
        <w:t xml:space="preserve">On </w:t>
      </w:r>
      <w:r w:rsidR="000E77EE">
        <w:t>June 23</w:t>
      </w:r>
      <w:r w:rsidR="00252F1B">
        <w:t>, 2020</w:t>
      </w:r>
      <w:r>
        <w:t xml:space="preserve">, </w:t>
      </w:r>
      <w:r w:rsidR="00AB7560">
        <w:t xml:space="preserve">Order No. </w:t>
      </w:r>
      <w:r w:rsidR="00EC518D">
        <w:t>1</w:t>
      </w:r>
      <w:r w:rsidR="00AB7560">
        <w:t xml:space="preserve"> </w:t>
      </w:r>
      <w:r>
        <w:t xml:space="preserve">was </w:t>
      </w:r>
      <w:r w:rsidR="00AB7560">
        <w:t xml:space="preserve">issued </w:t>
      </w:r>
      <w:r>
        <w:t xml:space="preserve">establishing a deadline of </w:t>
      </w:r>
      <w:r w:rsidR="008E2DED">
        <w:t>Ju</w:t>
      </w:r>
      <w:r w:rsidR="000E77EE">
        <w:t>ly</w:t>
      </w:r>
      <w:r w:rsidR="008E2DED">
        <w:t xml:space="preserve"> 2</w:t>
      </w:r>
      <w:r w:rsidR="000E77EE">
        <w:t>0</w:t>
      </w:r>
      <w:r>
        <w:t>, 2020</w:t>
      </w:r>
      <w:r w:rsidR="002B1404">
        <w:t>,</w:t>
      </w:r>
      <w:r w:rsidR="00AB7560">
        <w:t xml:space="preserve"> </w:t>
      </w:r>
      <w:r>
        <w:t xml:space="preserve">for </w:t>
      </w:r>
      <w:r w:rsidR="00AB7560">
        <w:t xml:space="preserve">Staff to file a recommendation on administrative completeness </w:t>
      </w:r>
      <w:r w:rsidR="00737992">
        <w:t>and proposed notice</w:t>
      </w:r>
      <w:r>
        <w:t>.</w:t>
      </w:r>
      <w:r w:rsidR="00F86DEC">
        <w:t xml:space="preserve"> </w:t>
      </w:r>
      <w:r w:rsidR="00AB7560">
        <w:t>Therefore, this pleading is timely filed</w:t>
      </w:r>
      <w:r w:rsidR="00C025F9">
        <w:t>.</w:t>
      </w:r>
    </w:p>
    <w:p w14:paraId="05E9E9A9" w14:textId="14D7EBEA" w:rsidR="00EC518D" w:rsidRDefault="00EC518D">
      <w:pPr>
        <w:jc w:val="left"/>
        <w:rPr>
          <w:b/>
        </w:rPr>
      </w:pPr>
    </w:p>
    <w:p w14:paraId="66C9E75B" w14:textId="7B54F939" w:rsidR="00C025F9" w:rsidRPr="00320E5B" w:rsidRDefault="00E57BC8" w:rsidP="005B2A0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ABD8AD0" w14:textId="0F31C908" w:rsidR="00C025F9" w:rsidRDefault="00E57BC8" w:rsidP="005B2A02">
      <w:pPr>
        <w:spacing w:line="360" w:lineRule="auto"/>
        <w:ind w:firstLine="720"/>
      </w:pPr>
      <w:r>
        <w:t xml:space="preserve">As detailed in the attached memorandum </w:t>
      </w:r>
      <w:r w:rsidR="005B2A02">
        <w:t>of</w:t>
      </w:r>
      <w:r>
        <w:t xml:space="preserve"> </w:t>
      </w:r>
      <w:r w:rsidR="00EC518D">
        <w:t>Patricia Garcia</w:t>
      </w:r>
      <w:r w:rsidR="008E2DED">
        <w:t xml:space="preserve"> </w:t>
      </w:r>
      <w:r w:rsidR="005B2A02">
        <w:t>of</w:t>
      </w:r>
      <w:r>
        <w:t xml:space="preserve"> the Commission’s </w:t>
      </w:r>
      <w:r w:rsidR="00AB7560">
        <w:t>Infrastructure Division</w:t>
      </w:r>
      <w:r>
        <w:t>, Staff has reviewed the application</w:t>
      </w:r>
      <w:r w:rsidR="00FA0F96">
        <w:t>,</w:t>
      </w:r>
      <w:r>
        <w:t xml:space="preserve"> </w:t>
      </w:r>
      <w:r w:rsidR="00FA0F96">
        <w:t>along with the</w:t>
      </w:r>
      <w:r w:rsidR="008E2DED">
        <w:t xml:space="preserve"> supplemental information</w:t>
      </w:r>
      <w:r w:rsidR="00FA0F96">
        <w:t xml:space="preserve"> provided,</w:t>
      </w:r>
      <w:r w:rsidR="008E2DED">
        <w:t xml:space="preserve"> </w:t>
      </w:r>
      <w:r>
        <w:t>and recommends that it be found administratively incomplete</w:t>
      </w:r>
      <w:r w:rsidR="00B06804">
        <w:t>.</w:t>
      </w:r>
      <w:r w:rsidR="00F86DEC">
        <w:t xml:space="preserve"> </w:t>
      </w:r>
      <w:r w:rsidR="00B06804">
        <w:t xml:space="preserve">Staff </w:t>
      </w:r>
      <w:r w:rsidR="00B06804">
        <w:lastRenderedPageBreak/>
        <w:t xml:space="preserve">recommends that Applicants </w:t>
      </w:r>
      <w:r w:rsidR="00FA0F96">
        <w:t xml:space="preserve">be required to </w:t>
      </w:r>
      <w:r w:rsidR="000E268A">
        <w:t>cure the deficiencies identified</w:t>
      </w:r>
      <w:r w:rsidR="00B06804">
        <w:t xml:space="preserve"> in </w:t>
      </w:r>
      <w:r w:rsidR="00F444FA">
        <w:t>Ms. Garcia’s</w:t>
      </w:r>
      <w:r w:rsidR="00B06804">
        <w:t xml:space="preserve"> memorandum.</w:t>
      </w:r>
    </w:p>
    <w:p w14:paraId="77B2EBAE" w14:textId="77777777" w:rsidR="00005B78" w:rsidRDefault="00005B78" w:rsidP="00005B78"/>
    <w:p w14:paraId="5DC77847" w14:textId="77777777" w:rsidR="008E2DED" w:rsidRDefault="008E2DED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485E1748" w14:textId="70792DEA" w:rsidR="008E2DED" w:rsidRDefault="008E2DED" w:rsidP="008E2DED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9513C" w14:paraId="0CCD6B13" w14:textId="77777777" w:rsidTr="0099513C">
        <w:tc>
          <w:tcPr>
            <w:tcW w:w="4675" w:type="dxa"/>
          </w:tcPr>
          <w:p w14:paraId="01999113" w14:textId="305F7DF8" w:rsidR="0099513C" w:rsidRPr="00B45EF1" w:rsidRDefault="00B45EF1" w:rsidP="00B45EF1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</w:tcPr>
          <w:p w14:paraId="7B5F29A4" w14:textId="34BC3226" w:rsidR="0099513C" w:rsidRPr="00B45EF1" w:rsidRDefault="00B45EF1" w:rsidP="00B45EF1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99513C" w14:paraId="04333591" w14:textId="77777777" w:rsidTr="00E520F6">
        <w:tc>
          <w:tcPr>
            <w:tcW w:w="4675" w:type="dxa"/>
          </w:tcPr>
          <w:p w14:paraId="757A4C27" w14:textId="57A878E8" w:rsidR="00B45EF1" w:rsidRDefault="00B45EF1" w:rsidP="00B45EF1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D94F5E">
              <w:rPr>
                <w:rFonts w:eastAsia="Calibri"/>
                <w:szCs w:val="24"/>
              </w:rPr>
              <w:t>A</w:t>
            </w:r>
            <w:r>
              <w:rPr>
                <w:rFonts w:eastAsia="Calibri"/>
                <w:szCs w:val="24"/>
              </w:rPr>
              <w:t>pplicant</w:t>
            </w:r>
            <w:r w:rsidR="00D94F5E">
              <w:rPr>
                <w:rFonts w:eastAsia="Calibri"/>
                <w:szCs w:val="24"/>
              </w:rPr>
              <w:t>s</w:t>
            </w:r>
            <w:r>
              <w:rPr>
                <w:rFonts w:eastAsia="Calibri"/>
                <w:szCs w:val="24"/>
              </w:rPr>
              <w:t xml:space="preserve"> to file information </w:t>
            </w:r>
          </w:p>
          <w:p w14:paraId="3F916589" w14:textId="6FC8629C" w:rsidR="0099513C" w:rsidRDefault="00B45EF1" w:rsidP="00B45EF1">
            <w:pPr>
              <w:rPr>
                <w:szCs w:val="24"/>
              </w:rPr>
            </w:pPr>
            <w:r>
              <w:rPr>
                <w:rFonts w:eastAsia="Calibri"/>
                <w:szCs w:val="24"/>
              </w:rPr>
              <w:t>to cure deficiencies identified in Staff’s memorandum</w:t>
            </w:r>
          </w:p>
        </w:tc>
        <w:tc>
          <w:tcPr>
            <w:tcW w:w="4675" w:type="dxa"/>
            <w:vAlign w:val="center"/>
          </w:tcPr>
          <w:p w14:paraId="47F103FF" w14:textId="0F0610FD" w:rsidR="0099513C" w:rsidRDefault="00B45EF1" w:rsidP="00E520F6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August 19, 2020</w:t>
            </w:r>
          </w:p>
        </w:tc>
      </w:tr>
      <w:tr w:rsidR="0099513C" w14:paraId="4BBA3B5C" w14:textId="77777777" w:rsidTr="00E520F6">
        <w:tc>
          <w:tcPr>
            <w:tcW w:w="4675" w:type="dxa"/>
          </w:tcPr>
          <w:p w14:paraId="0F9D371B" w14:textId="4C2E0CB6" w:rsidR="0099513C" w:rsidRDefault="00B45EF1" w:rsidP="00B45EF1">
            <w:pPr>
              <w:rPr>
                <w:szCs w:val="24"/>
              </w:rPr>
            </w:pPr>
            <w:r>
              <w:rPr>
                <w:szCs w:val="24"/>
              </w:rPr>
              <w:t xml:space="preserve">Deadline for Staff to file a supplemental recommendation on sufficiency of the application and propose </w:t>
            </w:r>
            <w:r w:rsidR="00D94F5E">
              <w:rPr>
                <w:szCs w:val="24"/>
              </w:rPr>
              <w:t xml:space="preserve">a </w:t>
            </w:r>
            <w:r>
              <w:rPr>
                <w:szCs w:val="24"/>
              </w:rPr>
              <w:t>procedural schedule for the continued processing of this application</w:t>
            </w:r>
          </w:p>
        </w:tc>
        <w:tc>
          <w:tcPr>
            <w:tcW w:w="4675" w:type="dxa"/>
            <w:vAlign w:val="center"/>
          </w:tcPr>
          <w:p w14:paraId="1D57C8AC" w14:textId="35A254EA" w:rsidR="0099513C" w:rsidRDefault="00E520F6" w:rsidP="00E520F6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September 18, 2020</w:t>
            </w:r>
          </w:p>
        </w:tc>
      </w:tr>
    </w:tbl>
    <w:p w14:paraId="116D21B7" w14:textId="77777777" w:rsidR="00005B78" w:rsidRDefault="00005B78" w:rsidP="008E2DED"/>
    <w:p w14:paraId="7382A9B0" w14:textId="77777777" w:rsidR="008E2DED" w:rsidRDefault="008E2DED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4DC964E6" w14:textId="45E33D58" w:rsidR="00005B78" w:rsidRDefault="008E2DED" w:rsidP="00E520F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discussed above, Staff respectfully requests that the application be deemed </w:t>
      </w:r>
      <w:r w:rsidR="00F444FA">
        <w:rPr>
          <w:szCs w:val="24"/>
        </w:rPr>
        <w:t xml:space="preserve">administratively incomplete and that the </w:t>
      </w:r>
      <w:r w:rsidR="00733A3B">
        <w:rPr>
          <w:szCs w:val="24"/>
        </w:rPr>
        <w:t xml:space="preserve">proposed </w:t>
      </w:r>
      <w:r w:rsidR="00F444FA">
        <w:rPr>
          <w:szCs w:val="24"/>
        </w:rPr>
        <w:t xml:space="preserve">procedural schedule </w:t>
      </w:r>
      <w:r w:rsidR="0099513C">
        <w:rPr>
          <w:szCs w:val="24"/>
        </w:rPr>
        <w:t>be adopted for further processing of the application</w:t>
      </w:r>
      <w:r>
        <w:rPr>
          <w:szCs w:val="24"/>
        </w:rPr>
        <w:t>.</w:t>
      </w:r>
    </w:p>
    <w:p w14:paraId="58167330" w14:textId="3D452ECD" w:rsidR="00E520F6" w:rsidRDefault="00E520F6" w:rsidP="00E520F6">
      <w:pPr>
        <w:spacing w:line="360" w:lineRule="auto"/>
        <w:ind w:firstLine="720"/>
        <w:rPr>
          <w:szCs w:val="24"/>
        </w:rPr>
      </w:pPr>
    </w:p>
    <w:p w14:paraId="222151C1" w14:textId="77777777" w:rsidR="00E520F6" w:rsidRPr="00E520F6" w:rsidRDefault="00E520F6" w:rsidP="00E520F6">
      <w:pPr>
        <w:spacing w:line="360" w:lineRule="auto"/>
        <w:ind w:firstLine="720"/>
        <w:rPr>
          <w:szCs w:val="24"/>
        </w:rPr>
      </w:pPr>
    </w:p>
    <w:p w14:paraId="4DC83F87" w14:textId="71AA43B9" w:rsidR="00E520F6" w:rsidRPr="007C5B4F" w:rsidRDefault="00E520F6" w:rsidP="00E520F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D736AC">
        <w:rPr>
          <w:noProof/>
          <w:szCs w:val="24"/>
        </w:rPr>
        <w:t>July 20, 2020</w:t>
      </w:r>
      <w:r w:rsidRPr="007C5B4F">
        <w:rPr>
          <w:szCs w:val="24"/>
        </w:rPr>
        <w:fldChar w:fldCharType="end"/>
      </w:r>
    </w:p>
    <w:bookmarkEnd w:id="1"/>
    <w:p w14:paraId="163A0539" w14:textId="77777777" w:rsidR="00E520F6" w:rsidRPr="007C5B4F" w:rsidRDefault="00E520F6" w:rsidP="00E520F6">
      <w:pPr>
        <w:keepNext/>
        <w:rPr>
          <w:szCs w:val="24"/>
        </w:rPr>
      </w:pPr>
    </w:p>
    <w:p w14:paraId="4AE713C1" w14:textId="77777777" w:rsidR="00E520F6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DEDA7DC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1795BE3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7C6EE94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64167D41" w14:textId="77777777" w:rsidR="00E520F6" w:rsidRDefault="00E520F6" w:rsidP="00E520F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DD02192" w14:textId="77777777" w:rsidR="00E520F6" w:rsidRDefault="00E520F6" w:rsidP="00E520F6">
      <w:pPr>
        <w:keepNext/>
        <w:ind w:firstLine="4320"/>
        <w:jc w:val="left"/>
        <w:rPr>
          <w:szCs w:val="24"/>
        </w:rPr>
      </w:pPr>
    </w:p>
    <w:p w14:paraId="44A4BAA7" w14:textId="77777777" w:rsidR="00E520F6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995F9F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F6577D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025EBC6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9D2F314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CC4328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DD39DA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A54722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4AD0602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CCC5683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61FCCFB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75AD3A47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0E77EE">
        <w:rPr>
          <w:sz w:val="24"/>
          <w:szCs w:val="24"/>
        </w:rPr>
        <w:t>961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2B194057" w14:textId="77777777" w:rsidR="00E520F6" w:rsidRPr="007C5B4F" w:rsidRDefault="00E520F6" w:rsidP="00E520F6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02C60E2B" w14:textId="7E33628D" w:rsidR="00E520F6" w:rsidRPr="00C7046C" w:rsidRDefault="00E520F6" w:rsidP="00E520F6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D736AC">
        <w:rPr>
          <w:noProof/>
          <w:szCs w:val="24"/>
        </w:rPr>
        <w:t>July 20,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031A42D2" w14:textId="77777777" w:rsidR="00E520F6" w:rsidRDefault="00E520F6" w:rsidP="00E520F6">
      <w:pPr>
        <w:keepNext/>
        <w:ind w:firstLine="720"/>
        <w:rPr>
          <w:szCs w:val="24"/>
        </w:rPr>
      </w:pPr>
    </w:p>
    <w:p w14:paraId="21821270" w14:textId="77777777" w:rsidR="00E520F6" w:rsidRPr="007C5B4F" w:rsidRDefault="00E520F6" w:rsidP="00E520F6">
      <w:pPr>
        <w:keepNext/>
        <w:ind w:firstLine="720"/>
        <w:rPr>
          <w:szCs w:val="24"/>
        </w:rPr>
      </w:pPr>
    </w:p>
    <w:p w14:paraId="160A1A3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C9D7A44" w14:textId="77777777" w:rsidR="00E520F6" w:rsidRPr="007C5B4F" w:rsidRDefault="00E520F6" w:rsidP="00E520F6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8A404" w14:textId="77777777" w:rsidR="00747307" w:rsidRDefault="00747307">
      <w:r>
        <w:separator/>
      </w:r>
    </w:p>
  </w:endnote>
  <w:endnote w:type="continuationSeparator" w:id="0">
    <w:p w14:paraId="1A433871" w14:textId="77777777" w:rsidR="00747307" w:rsidRDefault="0074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C20EB" w14:textId="77777777" w:rsidR="00747307" w:rsidRDefault="00747307">
      <w:r>
        <w:separator/>
      </w:r>
    </w:p>
  </w:footnote>
  <w:footnote w:type="continuationSeparator" w:id="0">
    <w:p w14:paraId="111C5D9B" w14:textId="77777777" w:rsidR="00747307" w:rsidRDefault="00747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77AE3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97B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2AFF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3B82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31A8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2A02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5C5B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3A3B"/>
    <w:rsid w:val="00734222"/>
    <w:rsid w:val="00735FE0"/>
    <w:rsid w:val="00736E45"/>
    <w:rsid w:val="00737992"/>
    <w:rsid w:val="00743CE0"/>
    <w:rsid w:val="00745A19"/>
    <w:rsid w:val="00745F27"/>
    <w:rsid w:val="007467E4"/>
    <w:rsid w:val="00747307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3D9D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27E7"/>
    <w:rsid w:val="008C6C34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513C"/>
    <w:rsid w:val="00996951"/>
    <w:rsid w:val="009A498F"/>
    <w:rsid w:val="009A5BFE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45EF1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36AC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94F5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124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0F6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7ACF"/>
    <w:rsid w:val="00E9297B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44FA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DEC"/>
    <w:rsid w:val="00F87258"/>
    <w:rsid w:val="00F9178E"/>
    <w:rsid w:val="00F94F2F"/>
    <w:rsid w:val="00F970F0"/>
    <w:rsid w:val="00FA0F96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F2F65-C8DE-4D82-A0FF-F5FFEFF02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3016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2020-07-20T13:22:00Z</dcterms:created>
  <dcterms:modified xsi:type="dcterms:W3CDTF">2020-07-20T13:22:00Z</dcterms:modified>
</cp:coreProperties>
</file>